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b/>
          <w:bCs/>
          <w:color w:val="333333"/>
          <w:sz w:val="28"/>
          <w:szCs w:val="28"/>
        </w:rPr>
        <w:t>Формирование экологической культуры младших школьников.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«Мир спасёт не красота, а экологическая грамотность»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И.Д.Зверев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Первоосновой формирования экологических знаний, экологической культуры, экологического мышления является начальная школа. Обучение экологии должно быть интересным, максимально приближенным к жизни, доходчивым, учитывать возрастные особенности младших школьников. Чувство красоты, понимание природы, сложных взаимосвязей в ней не приходит само по себе. Его надо воспитывать с раннего детства, когда интерес к окружающему миру особенно велик. В школу приходят дети с разным уровнем подготовки. Результаты тестирования, проводимые в 1 классе, показывают, что дети различают и называют лишь небольшое количество животных и растений, не могут назвать их особенности, сравнивают объекты по разным несравнимым признакам, не всегда проявляют гуманное отношение по выходу из трудной ситуации. Познавательное отношение неустойчиво, связано с привлекающими внимание событиями. Целью экологического воспитания является формирование экологически культурной личности, которая предполагает наличие у человека определённых знаний и убеждений; готовности к практической деятельности, которая согласуется с требованиями ответственного и бережного отношения к природе. Экологически культурная личность предполагает наличие у человека активной жизненной позиции. Экологическая компетентность - знание экологических законов, правил и норм, принципов поведения в окружающей среде, которые удержат их от экологически аморальных поступков, направят на природоохранную деятельность. Именно через систему подготовки граждан с высоким уровнем экологического сознания и культуры на основе новых критериев оценки взаимоотношений человечества и природы можно найти выход из глобальных экологических проблем.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В статье «Формирование экологической культуры» С.В. Лескова говорит о том, что истоки экологической культуры берут своё начало в многовековом опыте народа - в традициях бережного отношения к природе, природным богатствам родной земли. В глубокой древности наши предки хорошо знали природу, взаимосвязи живых организмов с окружающей средой. Человек всецело зависит от природных ресурсов, погодных условий, от стихий. Наши предки поклонялись духам природы и вместе с тем ощущали себя её частью, осознавали свою неразрывную связь с ней. Ещё не зная грамоты и не имея письменности, люди могли читать книгу природы и передавать накопленные знания детям.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Формирование экологической культуры школьников происходит в процессе воспитания. Выделяют три уровня формирования экологической культуры.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DE08AB">
        <w:rPr>
          <w:color w:val="333333"/>
          <w:sz w:val="28"/>
          <w:szCs w:val="28"/>
        </w:rPr>
        <w:lastRenderedPageBreak/>
        <w:t>Первый уровень включает в себя любование природой, умение посредством слова выражать свое отношение к наиболее ярким и необычным явлениям природы (цветущий сад, краски осеннего неба, закат солнца…) В этом процессе огромную роль играет не только беседа педагога по ходу любования природой на экскурсии, но и произведения устного народного творчества, литературы, музыки, живописи, других видов искусства.</w:t>
      </w:r>
      <w:proofErr w:type="gramEnd"/>
      <w:r w:rsidRPr="00DE08AB">
        <w:rPr>
          <w:color w:val="333333"/>
          <w:sz w:val="28"/>
          <w:szCs w:val="28"/>
        </w:rPr>
        <w:t xml:space="preserve"> Ближе и дороже становится ребятам родная природа, если прямо в лесу провести праздник, соревнование. Произведения искусства нельзя рассматривать только как иллюстрационный материал к картинам и «настроению» природы. Они в какой-то мере действительно служат иллюстрацией, но в основном призваны формировать экологическую культуру ребенка, которая включает в себя гуманное отношение к природе, и чувство ответственности за ее судьбу как наивысшую человеческую ценность.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 xml:space="preserve">Второй уровень предполагает наблюдение, переживание и осмысление </w:t>
      </w:r>
      <w:proofErr w:type="gramStart"/>
      <w:r w:rsidRPr="00DE08AB">
        <w:rPr>
          <w:color w:val="333333"/>
          <w:sz w:val="28"/>
          <w:szCs w:val="28"/>
        </w:rPr>
        <w:t>увиденного</w:t>
      </w:r>
      <w:proofErr w:type="gramEnd"/>
      <w:r w:rsidRPr="00DE08AB">
        <w:rPr>
          <w:color w:val="333333"/>
          <w:sz w:val="28"/>
          <w:szCs w:val="28"/>
        </w:rPr>
        <w:t xml:space="preserve"> и услышанного в природе. Любовь к природе должна формироваться как чувство деятельное. Загородные прогулки, экскурсии, турпоходы должны стать для учащихся школой любви и активного отношения к природе. </w:t>
      </w:r>
      <w:proofErr w:type="spellStart"/>
      <w:r w:rsidRPr="00DE08AB">
        <w:rPr>
          <w:color w:val="333333"/>
          <w:sz w:val="28"/>
          <w:szCs w:val="28"/>
        </w:rPr>
        <w:t>Сформированностью</w:t>
      </w:r>
      <w:proofErr w:type="spellEnd"/>
      <w:r w:rsidRPr="00DE08AB">
        <w:rPr>
          <w:color w:val="333333"/>
          <w:sz w:val="28"/>
          <w:szCs w:val="28"/>
        </w:rPr>
        <w:t xml:space="preserve"> экологической культуры ребёнка младшего школьного возраста на втором уровне являются следующие показатели:</w:t>
      </w:r>
    </w:p>
    <w:p w:rsidR="00DE08AB" w:rsidRPr="00DE08AB" w:rsidRDefault="00DE08AB" w:rsidP="00DE08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ребёнок проявляет интерес к объектам окружающего мира, условиям жизни людей, растений, животных, пытается оценить их состояние с позиции хорошо - плохо;</w:t>
      </w:r>
    </w:p>
    <w:p w:rsidR="00DE08AB" w:rsidRPr="00DE08AB" w:rsidRDefault="00DE08AB" w:rsidP="00DE08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с желанием участвует в экологически ориентированной деятельности;</w:t>
      </w:r>
    </w:p>
    <w:p w:rsidR="00DE08AB" w:rsidRPr="00DE08AB" w:rsidRDefault="00DE08AB" w:rsidP="00DE08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 xml:space="preserve">эмоционально реагирует при встрече с </w:t>
      </w:r>
      <w:proofErr w:type="gramStart"/>
      <w:r w:rsidRPr="00DE08AB">
        <w:rPr>
          <w:color w:val="333333"/>
          <w:sz w:val="28"/>
          <w:szCs w:val="28"/>
        </w:rPr>
        <w:t>прекрасным</w:t>
      </w:r>
      <w:proofErr w:type="gramEnd"/>
      <w:r w:rsidRPr="00DE08AB">
        <w:rPr>
          <w:color w:val="333333"/>
          <w:sz w:val="28"/>
          <w:szCs w:val="28"/>
        </w:rPr>
        <w:t xml:space="preserve"> и пытается передать свои чувства в доступных видах творчества: рассказ, рисунок;</w:t>
      </w:r>
    </w:p>
    <w:p w:rsidR="00DE08AB" w:rsidRPr="00DE08AB" w:rsidRDefault="00DE08AB" w:rsidP="00DE08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старается выполнять правила поведения на улице, в транспорте;</w:t>
      </w:r>
    </w:p>
    <w:p w:rsidR="00DE08AB" w:rsidRPr="00DE08AB" w:rsidRDefault="00DE08AB" w:rsidP="00DE08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проявляет готовность оказать помощь нуждающимся в ней людям, растениям и животным;</w:t>
      </w:r>
    </w:p>
    <w:p w:rsidR="00DE08AB" w:rsidRPr="00DE08AB" w:rsidRDefault="00DE08AB" w:rsidP="00DE08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пытается контролировать своё поведение, поступки, чтобы не причинить вреда окружающей среде.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Третий уровень сформированности экологической культуры проявляется в том, что школьник осознает и отражает в деятельности принцип рачительного отношения к природе, её ресурсам, формирует умение решать хозяйственно-экологические задачи без ущерба для окружающей среды, укрепляет стремление сохранить красоту природы и приумножать природные богатства.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На этом уровне личный опыт ребёнка пополняется новым содержанием:</w:t>
      </w:r>
    </w:p>
    <w:p w:rsidR="00DE08AB" w:rsidRPr="00DE08AB" w:rsidRDefault="00DE08AB" w:rsidP="00DE08A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анализом наблюдения за состоянием окружающей среды и посильным вкладом в улучшение ее состояния;</w:t>
      </w:r>
    </w:p>
    <w:p w:rsidR="00DE08AB" w:rsidRPr="00DE08AB" w:rsidRDefault="00DE08AB" w:rsidP="00DE08A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lastRenderedPageBreak/>
        <w:t>сознательным соблюдением норм и правил поведения в окружающей среде;</w:t>
      </w:r>
    </w:p>
    <w:p w:rsidR="00DE08AB" w:rsidRPr="00DE08AB" w:rsidRDefault="00DE08AB" w:rsidP="00DE08A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действительной заботой о представителях растительного и животного мира;</w:t>
      </w:r>
    </w:p>
    <w:p w:rsidR="00DE08AB" w:rsidRPr="00DE08AB" w:rsidRDefault="00DE08AB" w:rsidP="00DE08A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использованием полученных знаний, умений и навыков в экологически ориентированной деятельности;</w:t>
      </w:r>
    </w:p>
    <w:p w:rsidR="00DE08AB" w:rsidRPr="00DE08AB" w:rsidRDefault="00DE08AB" w:rsidP="00DE08A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воплощением своих впечатлений об окружающем мире в различных видах творчества.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О показателях сформированности</w:t>
      </w:r>
      <w:bookmarkStart w:id="0" w:name="_GoBack"/>
      <w:bookmarkEnd w:id="0"/>
      <w:r w:rsidRPr="00DE08AB">
        <w:rPr>
          <w:color w:val="333333"/>
          <w:sz w:val="28"/>
          <w:szCs w:val="28"/>
        </w:rPr>
        <w:t xml:space="preserve"> экологической культуры ребенка на данном уровне можно судить по следующим проявлениям:</w:t>
      </w:r>
    </w:p>
    <w:p w:rsidR="00DE08AB" w:rsidRPr="00DE08AB" w:rsidRDefault="00DE08AB" w:rsidP="00DE08A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соблюдение правил поведения в окружающей среде вошло в привычку: ребёнок контролирует свои действия, соотнося их с окружающей обстановкой и возможными последствиями для тех или иных объектов окружающей среды;</w:t>
      </w:r>
    </w:p>
    <w:p w:rsidR="00DE08AB" w:rsidRPr="00DE08AB" w:rsidRDefault="00DE08AB" w:rsidP="00DE08A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выражена потребность в заботе о тех или иных представителях растительного и животного мира;</w:t>
      </w:r>
    </w:p>
    <w:p w:rsidR="00DE08AB" w:rsidRPr="00DE08AB" w:rsidRDefault="00DE08AB" w:rsidP="00DE08A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ребенок способен самостоятельно выбирать объекты своей экологической деятельности;</w:t>
      </w:r>
    </w:p>
    <w:p w:rsidR="00DE08AB" w:rsidRPr="00DE08AB" w:rsidRDefault="00DE08AB" w:rsidP="00DE08A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доброта, отзывчивость и любовь к окружающим людям, природе сопровождается готовностью ребенка оказать помощь нуждающимся в ней.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В работе по формированию экологической культуры я выделяю следующие направления работы:</w:t>
      </w:r>
    </w:p>
    <w:p w:rsidR="00DE08AB" w:rsidRPr="00DE08AB" w:rsidRDefault="00DE08AB" w:rsidP="00DE08A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познавательное направление работы (дидактические игры, беседы, заочные путешествия, викторины);</w:t>
      </w:r>
    </w:p>
    <w:p w:rsidR="00DE08AB" w:rsidRPr="00DE08AB" w:rsidRDefault="00DE08AB" w:rsidP="00DE08A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познавательно-развлекательное направление работы (праздники, утренники, устные журналы, экологические игры, игры-путешествия);</w:t>
      </w:r>
    </w:p>
    <w:p w:rsidR="00DE08AB" w:rsidRPr="00DE08AB" w:rsidRDefault="00DE08AB" w:rsidP="00DE08A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практическое направление работы (посадка деревьев и кустарников, озеленение класса, подкормка птиц);</w:t>
      </w:r>
    </w:p>
    <w:p w:rsidR="00DE08AB" w:rsidRPr="00DE08AB" w:rsidRDefault="00DE08AB" w:rsidP="00DE08A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исследовательское направление (экскурсии, наблюдения, опыты).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На занятиях я использую следующие формы работы:</w:t>
      </w:r>
    </w:p>
    <w:p w:rsidR="00DE08AB" w:rsidRPr="00DE08AB" w:rsidRDefault="00DE08AB" w:rsidP="00DE08A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наблюдение объектов живой и неживой природы (является основной формой работы с учащимися начальных классов);  </w:t>
      </w:r>
    </w:p>
    <w:p w:rsidR="00DE08AB" w:rsidRPr="00DE08AB" w:rsidRDefault="00DE08AB" w:rsidP="00DE08A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экскурсии в природу;</w:t>
      </w:r>
    </w:p>
    <w:p w:rsidR="00DE08AB" w:rsidRPr="00DE08AB" w:rsidRDefault="00DE08AB" w:rsidP="00DE08A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беседы, доклады, экологические праздники;</w:t>
      </w:r>
    </w:p>
    <w:p w:rsidR="00DE08AB" w:rsidRPr="00DE08AB" w:rsidRDefault="00DE08AB" w:rsidP="00DE08A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проекты, исследовательские работы;        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lastRenderedPageBreak/>
        <w:t>Наблюдения в природе играют особую роль в формировании положительного отношения школьников к природе, оказывают глубокое воздействие на всестороннее развитие личности ребенка. Воспитание экологической культуры реализуется не через эпизодические мероприятия, а через систему занятий, внеклассных мероприятий, коллективных творческих дел и индивидуальной работы с учащимися.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Если вы думаете на год вперёд – сейте зёрна,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Если вы думаете на 10 лет вперёд – сажайте деревья,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Если вы думаете на 100 лет вперёд – воспитывайте человека.</w:t>
      </w:r>
    </w:p>
    <w:p w:rsidR="00DE08AB" w:rsidRPr="00DE08AB" w:rsidRDefault="00DE08AB" w:rsidP="00DE08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08AB">
        <w:rPr>
          <w:color w:val="333333"/>
          <w:sz w:val="28"/>
          <w:szCs w:val="28"/>
        </w:rPr>
        <w:t>(Китайская мудрость)</w:t>
      </w:r>
    </w:p>
    <w:p w:rsidR="009E6FB6" w:rsidRPr="00DE08AB" w:rsidRDefault="009E6FB6" w:rsidP="00DE0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8AB" w:rsidRPr="00DE08AB" w:rsidRDefault="00DE08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08AB" w:rsidRPr="00DE08AB" w:rsidSect="00924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F6984"/>
    <w:multiLevelType w:val="multilevel"/>
    <w:tmpl w:val="96F8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F94B1C"/>
    <w:multiLevelType w:val="multilevel"/>
    <w:tmpl w:val="5A8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9B7C3A"/>
    <w:multiLevelType w:val="multilevel"/>
    <w:tmpl w:val="2250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9522FA"/>
    <w:multiLevelType w:val="multilevel"/>
    <w:tmpl w:val="3422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372BDD"/>
    <w:multiLevelType w:val="multilevel"/>
    <w:tmpl w:val="DDDA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8AB"/>
    <w:rsid w:val="0092401A"/>
    <w:rsid w:val="009E6FB6"/>
    <w:rsid w:val="00D5250B"/>
    <w:rsid w:val="00DE0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Admin</cp:lastModifiedBy>
  <cp:revision>2</cp:revision>
  <dcterms:created xsi:type="dcterms:W3CDTF">2020-04-24T15:52:00Z</dcterms:created>
  <dcterms:modified xsi:type="dcterms:W3CDTF">2020-04-24T15:52:00Z</dcterms:modified>
</cp:coreProperties>
</file>